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C6" w:rsidRPr="00A22C07" w:rsidRDefault="007D10AA">
      <w:pPr>
        <w:rPr>
          <w:b/>
          <w:sz w:val="28"/>
          <w:szCs w:val="28"/>
        </w:rPr>
      </w:pPr>
      <w:r w:rsidRPr="00A22C07">
        <w:rPr>
          <w:b/>
          <w:sz w:val="28"/>
          <w:szCs w:val="28"/>
        </w:rPr>
        <w:t>Jesus Called His Disciples</w:t>
      </w:r>
    </w:p>
    <w:p w:rsidR="007D10AA" w:rsidRPr="00A22C07" w:rsidRDefault="007D10AA">
      <w:pPr>
        <w:rPr>
          <w:b/>
          <w:sz w:val="28"/>
          <w:szCs w:val="28"/>
        </w:rPr>
      </w:pPr>
    </w:p>
    <w:p w:rsidR="007D10AA" w:rsidRPr="00A22C07" w:rsidRDefault="007D10AA">
      <w:pPr>
        <w:rPr>
          <w:sz w:val="28"/>
          <w:szCs w:val="28"/>
        </w:rPr>
      </w:pPr>
      <w:r w:rsidRPr="00A22C07">
        <w:rPr>
          <w:sz w:val="28"/>
          <w:szCs w:val="28"/>
        </w:rPr>
        <w:t>God loves you just the way you are, but he refuses to leave you that way.  He wants you to be just like Jesus.</w:t>
      </w:r>
    </w:p>
    <w:p w:rsidR="007D10AA" w:rsidRPr="00A22C07" w:rsidRDefault="007D10AA">
      <w:pPr>
        <w:rPr>
          <w:sz w:val="28"/>
          <w:szCs w:val="28"/>
        </w:rPr>
      </w:pPr>
    </w:p>
    <w:p w:rsidR="007D10AA" w:rsidRPr="00A22C07" w:rsidRDefault="007D10AA" w:rsidP="007D10A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2C07">
        <w:rPr>
          <w:sz w:val="28"/>
          <w:szCs w:val="28"/>
        </w:rPr>
        <w:t>Jesus Prayed Before He Selected His Disciples v.12</w:t>
      </w:r>
    </w:p>
    <w:p w:rsidR="007D10AA" w:rsidRPr="00A22C07" w:rsidRDefault="007D10AA" w:rsidP="007D10A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22C07">
        <w:rPr>
          <w:sz w:val="28"/>
          <w:szCs w:val="28"/>
        </w:rPr>
        <w:t>Jesus praying is recorded many times in the Bible</w:t>
      </w:r>
    </w:p>
    <w:p w:rsidR="007D10AA" w:rsidRPr="00A22C07" w:rsidRDefault="007D10AA" w:rsidP="007D10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Mark 1:35</w:t>
      </w:r>
      <w:proofErr w:type="gramStart"/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And</w:t>
      </w:r>
      <w:proofErr w:type="gramEnd"/>
      <w:r w:rsidRPr="00A22C07">
        <w:rPr>
          <w:rFonts w:ascii="Georgia" w:hAnsi="Georgia" w:cs="Georgia"/>
          <w:sz w:val="28"/>
          <w:szCs w:val="28"/>
          <w:lang w:bidi="ar-SA"/>
        </w:rPr>
        <w:t xml:space="preserve"> in the morning, rising up a great while before day, he went out, and departed into a solitary place, and there prayed.</w:t>
      </w:r>
    </w:p>
    <w:p w:rsidR="007D10AA" w:rsidRPr="00A22C07" w:rsidRDefault="007D10AA" w:rsidP="007D10A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proofErr w:type="spellStart"/>
      <w:r w:rsidRPr="00A22C07">
        <w:rPr>
          <w:rFonts w:ascii="Georgia" w:hAnsi="Georgia" w:cs="Georgia"/>
          <w:b/>
          <w:bCs/>
          <w:color w:val="800000"/>
          <w:sz w:val="28"/>
          <w:szCs w:val="28"/>
          <w:lang w:bidi="ar-SA"/>
        </w:rPr>
        <w:t>Luk</w:t>
      </w:r>
      <w:proofErr w:type="spellEnd"/>
      <w:r w:rsidRPr="00A22C07">
        <w:rPr>
          <w:rFonts w:ascii="Georgia" w:hAnsi="Georgia" w:cs="Georgia"/>
          <w:b/>
          <w:bCs/>
          <w:color w:val="800000"/>
          <w:sz w:val="28"/>
          <w:szCs w:val="28"/>
          <w:lang w:bidi="ar-SA"/>
        </w:rPr>
        <w:t xml:space="preserve"> </w:t>
      </w:r>
      <w:proofErr w:type="gramStart"/>
      <w:r w:rsidRPr="00A22C07">
        <w:rPr>
          <w:rFonts w:ascii="Georgia" w:hAnsi="Georgia" w:cs="Georgia"/>
          <w:b/>
          <w:bCs/>
          <w:color w:val="800000"/>
          <w:sz w:val="28"/>
          <w:szCs w:val="28"/>
          <w:lang w:bidi="ar-SA"/>
        </w:rPr>
        <w:t>5:16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And</w:t>
      </w:r>
      <w:proofErr w:type="gramEnd"/>
      <w:r w:rsidRPr="00A22C07">
        <w:rPr>
          <w:rFonts w:ascii="Georgia" w:hAnsi="Georgia" w:cs="Georgia"/>
          <w:sz w:val="28"/>
          <w:szCs w:val="28"/>
          <w:lang w:bidi="ar-SA"/>
        </w:rPr>
        <w:t xml:space="preserve"> he withdrew himself into the wilderness, and prayed.</w:t>
      </w:r>
    </w:p>
    <w:p w:rsidR="007D10AA" w:rsidRPr="00A22C07" w:rsidRDefault="007D10AA" w:rsidP="007D10AA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7D10AA" w:rsidRPr="00A22C07" w:rsidRDefault="007D10AA" w:rsidP="007D10AA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7D10AA" w:rsidRPr="00A22C07" w:rsidRDefault="007D10AA" w:rsidP="007D10A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Jesus Called His Disciples vv 13-16</w:t>
      </w:r>
    </w:p>
    <w:p w:rsidR="007D10AA" w:rsidRPr="00A22C07" w:rsidRDefault="007D10AA" w:rsidP="007D10A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The Next Day He Selected 12=Like the Twelve Tribes of Israel</w:t>
      </w:r>
    </w:p>
    <w:p w:rsidR="004D3631" w:rsidRPr="00A22C07" w:rsidRDefault="004D3631" w:rsidP="004D3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(Mark 3:14)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And he ordained twelve, that they should be with him, and that he might send them forth to preach,</w:t>
      </w:r>
    </w:p>
    <w:p w:rsidR="004D3631" w:rsidRPr="00A22C07" w:rsidRDefault="004D3631" w:rsidP="004D3631">
      <w:pPr>
        <w:pStyle w:val="ListParagraph"/>
        <w:autoSpaceDE w:val="0"/>
        <w:autoSpaceDN w:val="0"/>
        <w:adjustRightInd w:val="0"/>
        <w:ind w:left="1800"/>
        <w:rPr>
          <w:rFonts w:ascii="Georgia" w:hAnsi="Georgia" w:cs="Georgia"/>
          <w:sz w:val="28"/>
          <w:szCs w:val="28"/>
          <w:lang w:bidi="ar-SA"/>
        </w:rPr>
      </w:pPr>
    </w:p>
    <w:p w:rsidR="004D3631" w:rsidRPr="00A22C07" w:rsidRDefault="004D3631" w:rsidP="004D363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(Mark 3:15)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And to have power to heal sicknesses, and to cast out devils:</w:t>
      </w:r>
    </w:p>
    <w:p w:rsidR="004D3631" w:rsidRPr="00A22C07" w:rsidRDefault="004D3631" w:rsidP="004D3631">
      <w:pPr>
        <w:pStyle w:val="ListParagraph"/>
        <w:autoSpaceDE w:val="0"/>
        <w:autoSpaceDN w:val="0"/>
        <w:adjustRightInd w:val="0"/>
        <w:ind w:left="1800"/>
        <w:rPr>
          <w:rFonts w:ascii="Georgia" w:hAnsi="Georgia" w:cs="Georgia"/>
          <w:sz w:val="28"/>
          <w:szCs w:val="28"/>
          <w:lang w:bidi="ar-SA"/>
        </w:rPr>
      </w:pPr>
    </w:p>
    <w:p w:rsidR="004D3631" w:rsidRPr="00A22C07" w:rsidRDefault="004D3631" w:rsidP="004D363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Jesus Disciples Went to the School of Christ to Learn for Three Years vv.17-19</w:t>
      </w:r>
    </w:p>
    <w:p w:rsidR="004D3631" w:rsidRPr="00A22C07" w:rsidRDefault="004D3631" w:rsidP="004D3631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 xml:space="preserve">Illustration:  What if for 24 hours Jesus could wake up in your bed, walk in your shoes, live in your house, and assume your schedule?  Your boss becomes His </w:t>
      </w:r>
      <w:proofErr w:type="gramStart"/>
      <w:r w:rsidRPr="00A22C07">
        <w:rPr>
          <w:rFonts w:ascii="Georgia" w:hAnsi="Georgia" w:cs="Georgia"/>
          <w:sz w:val="28"/>
          <w:szCs w:val="28"/>
          <w:lang w:bidi="ar-SA"/>
        </w:rPr>
        <w:t>boss,</w:t>
      </w:r>
      <w:proofErr w:type="gramEnd"/>
      <w:r w:rsidRPr="00A22C07">
        <w:rPr>
          <w:rFonts w:ascii="Georgia" w:hAnsi="Georgia" w:cs="Georgia"/>
          <w:sz w:val="28"/>
          <w:szCs w:val="28"/>
          <w:lang w:bidi="ar-SA"/>
        </w:rPr>
        <w:t xml:space="preserve"> your mother becomes His mother.  Your pains become His pains?</w:t>
      </w:r>
    </w:p>
    <w:p w:rsidR="004D3631" w:rsidRPr="00A22C07" w:rsidRDefault="004D3631" w:rsidP="004D3631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4D3631" w:rsidRPr="00A22C07" w:rsidRDefault="004D3631" w:rsidP="004D3631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 xml:space="preserve">What if for one day Jesus lives your life with His heart?  His passions drives your decisions </w:t>
      </w:r>
      <w:proofErr w:type="gramStart"/>
      <w:r w:rsidRPr="00A22C07">
        <w:rPr>
          <w:rFonts w:ascii="Georgia" w:hAnsi="Georgia" w:cs="Georgia"/>
          <w:sz w:val="28"/>
          <w:szCs w:val="28"/>
          <w:lang w:bidi="ar-SA"/>
        </w:rPr>
        <w:t>and  behavior</w:t>
      </w:r>
      <w:proofErr w:type="gramEnd"/>
      <w:r w:rsidRPr="00A22C07">
        <w:rPr>
          <w:rFonts w:ascii="Georgia" w:hAnsi="Georgia" w:cs="Georgia"/>
          <w:sz w:val="28"/>
          <w:szCs w:val="28"/>
          <w:lang w:bidi="ar-SA"/>
        </w:rPr>
        <w:t>.  What would you be like?  Would people notice a change?  Your family—would they see something new</w:t>
      </w:r>
      <w:proofErr w:type="gramStart"/>
      <w:r w:rsidRPr="00A22C07">
        <w:rPr>
          <w:rFonts w:ascii="Georgia" w:hAnsi="Georgia" w:cs="Georgia"/>
          <w:sz w:val="28"/>
          <w:szCs w:val="28"/>
          <w:lang w:bidi="ar-SA"/>
        </w:rPr>
        <w:t>?..your</w:t>
      </w:r>
      <w:proofErr w:type="gramEnd"/>
      <w:r w:rsidRPr="00A22C07">
        <w:rPr>
          <w:rFonts w:ascii="Georgia" w:hAnsi="Georgia" w:cs="Georgia"/>
          <w:sz w:val="28"/>
          <w:szCs w:val="28"/>
          <w:lang w:bidi="ar-SA"/>
        </w:rPr>
        <w:t xml:space="preserve"> friends, …coworkers</w:t>
      </w:r>
      <w:r w:rsidR="00897B39" w:rsidRPr="00A22C07">
        <w:rPr>
          <w:rFonts w:ascii="Georgia" w:hAnsi="Georgia" w:cs="Georgia"/>
          <w:sz w:val="28"/>
          <w:szCs w:val="28"/>
          <w:lang w:bidi="ar-SA"/>
        </w:rPr>
        <w:t>?  How would your temper be</w:t>
      </w:r>
      <w:proofErr w:type="gramStart"/>
      <w:r w:rsidR="00897B39" w:rsidRPr="00A22C07">
        <w:rPr>
          <w:rFonts w:ascii="Georgia" w:hAnsi="Georgia" w:cs="Georgia"/>
          <w:sz w:val="28"/>
          <w:szCs w:val="28"/>
          <w:lang w:bidi="ar-SA"/>
        </w:rPr>
        <w:t>?...</w:t>
      </w:r>
      <w:proofErr w:type="gramEnd"/>
      <w:r w:rsidR="00897B39" w:rsidRPr="00A22C07">
        <w:rPr>
          <w:rFonts w:ascii="Georgia" w:hAnsi="Georgia" w:cs="Georgia"/>
          <w:sz w:val="28"/>
          <w:szCs w:val="28"/>
          <w:lang w:bidi="ar-SA"/>
        </w:rPr>
        <w:t>stress level, how would you see things?  Would anything change that you have planned to do in the next 24 hours?</w:t>
      </w: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 xml:space="preserve">The disciples would need to learn </w:t>
      </w: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(Ephesians 4:17</w:t>
      </w:r>
      <w:proofErr w:type="gramStart"/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This</w:t>
      </w:r>
      <w:proofErr w:type="gramEnd"/>
      <w:r w:rsidRPr="00A22C07">
        <w:rPr>
          <w:rFonts w:ascii="Georgia" w:hAnsi="Georgia" w:cs="Georgia"/>
          <w:sz w:val="28"/>
          <w:szCs w:val="28"/>
          <w:lang w:bidi="ar-SA"/>
        </w:rPr>
        <w:t xml:space="preserve"> I say therefore, and testify in the Lord, that ye henceforth walk not as other Gentiles walk, in the vanity of their mind,</w:t>
      </w: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lastRenderedPageBreak/>
        <w:t>(Ephesians 4:18)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Having the understanding darkened, being alienated from the life of God through the ignorance that is in them, because of the blindness of their heart:</w:t>
      </w: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(Ephesians 4:19)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Who being past feeling have given themselves over unto lasciviousness, to work all uncleanness with </w:t>
      </w:r>
      <w:proofErr w:type="gramStart"/>
      <w:r w:rsidRPr="00A22C07">
        <w:rPr>
          <w:rFonts w:ascii="Georgia" w:hAnsi="Georgia" w:cs="Georgia"/>
          <w:sz w:val="28"/>
          <w:szCs w:val="28"/>
          <w:lang w:bidi="ar-SA"/>
        </w:rPr>
        <w:t>greediness.</w:t>
      </w:r>
      <w:proofErr w:type="gramEnd"/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(Ephesians 4:20)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But ye have not so learned Christ;</w:t>
      </w: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(Ephesians 4:21)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If so be that ye have heard him, and have been taught by him, as the truth is in Jesus:</w:t>
      </w: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(Ephesians 4:22)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That ye put off concerning the former conversation the old man, which is corrupt according to the deceitful lusts;</w:t>
      </w: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(Ephesians 4:23)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And be renewed in the spirit of your mind;</w:t>
      </w: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(Ephesians 4:24)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And that ye put on the new man, which after God is created in righteousness and true holiness.</w:t>
      </w: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7D10AA" w:rsidRPr="00A22C07" w:rsidRDefault="00897B39" w:rsidP="00897B3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The Disciples Began to Learn the Heart of Christ</w:t>
      </w: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 xml:space="preserve">The Women Who Ministered to Him Never Accused Him of Lustful Thoughts </w:t>
      </w: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(Luke 8:1)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And it came to pass afterward, that he went throughout every city and village, preaching and showing the glad tidings of the kingdom of God: and the twelve </w:t>
      </w:r>
      <w:r w:rsidRPr="00A22C07">
        <w:rPr>
          <w:rFonts w:ascii="Georgia" w:hAnsi="Georgia" w:cs="Georgia"/>
          <w:i/>
          <w:iCs/>
          <w:color w:val="808080"/>
          <w:sz w:val="28"/>
          <w:szCs w:val="28"/>
          <w:lang w:bidi="ar-SA"/>
        </w:rPr>
        <w:t>were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with him,</w:t>
      </w: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(Luke 8:2)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And certain women, </w:t>
      </w:r>
      <w:proofErr w:type="gramStart"/>
      <w:r w:rsidRPr="00A22C07">
        <w:rPr>
          <w:rFonts w:ascii="Georgia" w:hAnsi="Georgia" w:cs="Georgia"/>
          <w:sz w:val="28"/>
          <w:szCs w:val="28"/>
          <w:lang w:bidi="ar-SA"/>
        </w:rPr>
        <w:t>which</w:t>
      </w:r>
      <w:proofErr w:type="gramEnd"/>
      <w:r w:rsidRPr="00A22C07">
        <w:rPr>
          <w:rFonts w:ascii="Georgia" w:hAnsi="Georgia" w:cs="Georgia"/>
          <w:sz w:val="28"/>
          <w:szCs w:val="28"/>
          <w:lang w:bidi="ar-SA"/>
        </w:rPr>
        <w:t xml:space="preserve"> had been healed of evil spirits and infirmities, Mary called Magdalene, out of whom went seven devils,</w:t>
      </w: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color w:val="008080"/>
          <w:sz w:val="28"/>
          <w:szCs w:val="28"/>
          <w:lang w:bidi="ar-SA"/>
        </w:rPr>
        <w:t>(Luke 8:3)</w:t>
      </w:r>
      <w:r w:rsidRPr="00A22C07">
        <w:rPr>
          <w:rFonts w:ascii="Georgia" w:hAnsi="Georgia" w:cs="Georgia"/>
          <w:sz w:val="28"/>
          <w:szCs w:val="28"/>
          <w:lang w:bidi="ar-SA"/>
        </w:rPr>
        <w:t xml:space="preserve">  </w:t>
      </w:r>
      <w:proofErr w:type="gramStart"/>
      <w:r w:rsidRPr="00A22C07">
        <w:rPr>
          <w:rFonts w:ascii="Georgia" w:hAnsi="Georgia" w:cs="Georgia"/>
          <w:sz w:val="28"/>
          <w:szCs w:val="28"/>
          <w:lang w:bidi="ar-SA"/>
        </w:rPr>
        <w:t xml:space="preserve">And Joanna the wife of </w:t>
      </w:r>
      <w:proofErr w:type="spellStart"/>
      <w:r w:rsidRPr="00A22C07">
        <w:rPr>
          <w:rFonts w:ascii="Georgia" w:hAnsi="Georgia" w:cs="Georgia"/>
          <w:sz w:val="28"/>
          <w:szCs w:val="28"/>
          <w:lang w:bidi="ar-SA"/>
        </w:rPr>
        <w:t>Chuza</w:t>
      </w:r>
      <w:proofErr w:type="spellEnd"/>
      <w:r w:rsidRPr="00A22C07">
        <w:rPr>
          <w:rFonts w:ascii="Georgia" w:hAnsi="Georgia" w:cs="Georgia"/>
          <w:sz w:val="28"/>
          <w:szCs w:val="28"/>
          <w:lang w:bidi="ar-SA"/>
        </w:rPr>
        <w:t xml:space="preserve"> Herod's steward, and Susanna, and many others, which ministered unto him of their substance.</w:t>
      </w:r>
      <w:proofErr w:type="gramEnd"/>
    </w:p>
    <w:p w:rsidR="00897B39" w:rsidRPr="00A22C07" w:rsidRDefault="00897B39" w:rsidP="00897B39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They Learned Jesus Heart Was Peaceful.</w:t>
      </w:r>
    </w:p>
    <w:p w:rsidR="00897B39" w:rsidRPr="00A22C07" w:rsidRDefault="00897B39" w:rsidP="00897B39">
      <w:pPr>
        <w:pStyle w:val="ListParagraph"/>
        <w:autoSpaceDE w:val="0"/>
        <w:autoSpaceDN w:val="0"/>
        <w:adjustRightInd w:val="0"/>
        <w:ind w:left="216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The Disciples fretted when 5000 needed to be fed—Jesus Thanked God for the Problem and Trusted Him to Met the Need.</w:t>
      </w:r>
    </w:p>
    <w:p w:rsidR="00897B39" w:rsidRPr="00A22C07" w:rsidRDefault="00897B39" w:rsidP="00897B39">
      <w:pPr>
        <w:pStyle w:val="ListParagraph"/>
        <w:autoSpaceDE w:val="0"/>
        <w:autoSpaceDN w:val="0"/>
        <w:adjustRightInd w:val="0"/>
        <w:ind w:left="216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pStyle w:val="ListParagraph"/>
        <w:autoSpaceDE w:val="0"/>
        <w:autoSpaceDN w:val="0"/>
        <w:adjustRightInd w:val="0"/>
        <w:ind w:left="216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The Disciples shouted for fear because of the storm—Jesus slept.</w:t>
      </w:r>
    </w:p>
    <w:p w:rsidR="00897B39" w:rsidRPr="00A22C07" w:rsidRDefault="00897B39" w:rsidP="00897B39">
      <w:pPr>
        <w:pStyle w:val="ListParagraph"/>
        <w:autoSpaceDE w:val="0"/>
        <w:autoSpaceDN w:val="0"/>
        <w:adjustRightInd w:val="0"/>
        <w:ind w:left="216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pStyle w:val="ListParagraph"/>
        <w:autoSpaceDE w:val="0"/>
        <w:autoSpaceDN w:val="0"/>
        <w:adjustRightInd w:val="0"/>
        <w:ind w:left="216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lastRenderedPageBreak/>
        <w:t>Peter drew the sword and cut an ear off—Jesus lifted His hand to heal.</w:t>
      </w:r>
    </w:p>
    <w:p w:rsidR="00897B39" w:rsidRPr="00A22C07" w:rsidRDefault="00897B39" w:rsidP="00897B39">
      <w:pPr>
        <w:pStyle w:val="ListParagraph"/>
        <w:autoSpaceDE w:val="0"/>
        <w:autoSpaceDN w:val="0"/>
        <w:adjustRightInd w:val="0"/>
        <w:ind w:left="216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pStyle w:val="ListParagraph"/>
        <w:autoSpaceDE w:val="0"/>
        <w:autoSpaceDN w:val="0"/>
        <w:adjustRightInd w:val="0"/>
        <w:ind w:left="216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 xml:space="preserve">Some disciples would pout and go home, Peter would deny him—Jesus did not </w:t>
      </w:r>
      <w:proofErr w:type="spellStart"/>
      <w:r w:rsidRPr="00A22C07">
        <w:rPr>
          <w:rFonts w:ascii="Georgia" w:hAnsi="Georgia" w:cs="Georgia"/>
          <w:sz w:val="28"/>
          <w:szCs w:val="28"/>
          <w:lang w:bidi="ar-SA"/>
        </w:rPr>
        <w:t>love</w:t>
      </w:r>
      <w:proofErr w:type="spellEnd"/>
      <w:r w:rsidRPr="00A22C07">
        <w:rPr>
          <w:rFonts w:ascii="Georgia" w:hAnsi="Georgia" w:cs="Georgia"/>
          <w:sz w:val="28"/>
          <w:szCs w:val="28"/>
          <w:lang w:bidi="ar-SA"/>
        </w:rPr>
        <w:t xml:space="preserve"> His temper.  </w:t>
      </w:r>
      <w:proofErr w:type="gramStart"/>
      <w:r w:rsidRPr="00A22C07">
        <w:rPr>
          <w:rFonts w:ascii="Georgia" w:hAnsi="Georgia" w:cs="Georgia"/>
          <w:sz w:val="28"/>
          <w:szCs w:val="28"/>
          <w:lang w:bidi="ar-SA"/>
        </w:rPr>
        <w:t>When the soldiers spit in His face—Jesus was at peace and forgave the.</w:t>
      </w:r>
      <w:proofErr w:type="gramEnd"/>
      <w:r w:rsidRPr="00A22C07">
        <w:rPr>
          <w:rFonts w:ascii="Georgia" w:hAnsi="Georgia" w:cs="Georgia"/>
          <w:sz w:val="28"/>
          <w:szCs w:val="28"/>
          <w:lang w:bidi="ar-SA"/>
        </w:rPr>
        <w:t xml:space="preserve">  He refused to be guided by vengeance.</w:t>
      </w:r>
    </w:p>
    <w:p w:rsidR="00897B39" w:rsidRPr="00A22C07" w:rsidRDefault="00897B39" w:rsidP="00897B39">
      <w:pPr>
        <w:pStyle w:val="ListParagraph"/>
        <w:autoSpaceDE w:val="0"/>
        <w:autoSpaceDN w:val="0"/>
        <w:adjustRightInd w:val="0"/>
        <w:ind w:left="2160"/>
        <w:rPr>
          <w:rFonts w:ascii="Georgia" w:hAnsi="Georgia" w:cs="Georgia"/>
          <w:sz w:val="28"/>
          <w:szCs w:val="28"/>
          <w:lang w:bidi="ar-SA"/>
        </w:rPr>
      </w:pPr>
    </w:p>
    <w:p w:rsidR="00897B39" w:rsidRPr="00A22C07" w:rsidRDefault="00897B39" w:rsidP="00897B3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Jesus Was Guided by His Calling Luke 19:10; 4:1</w:t>
      </w:r>
    </w:p>
    <w:p w:rsidR="00897B39" w:rsidRPr="00A22C07" w:rsidRDefault="00897B39" w:rsidP="00897B3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He worshipped Luke 4:16</w:t>
      </w:r>
    </w:p>
    <w:p w:rsidR="00897B39" w:rsidRPr="00A22C07" w:rsidRDefault="00897B39" w:rsidP="00897B3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He memorized Scripture 4:4</w:t>
      </w:r>
    </w:p>
    <w:p w:rsidR="00A22C07" w:rsidRPr="00A22C07" w:rsidRDefault="00A22C07" w:rsidP="00897B3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He prayed Luke 5:16</w:t>
      </w:r>
    </w:p>
    <w:p w:rsidR="00A22C07" w:rsidRPr="00A22C07" w:rsidRDefault="00A22C07" w:rsidP="00897B3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He made decisions based on prayer Mark 1:38</w:t>
      </w:r>
    </w:p>
    <w:p w:rsidR="00A22C07" w:rsidRPr="00A22C07" w:rsidRDefault="00A22C07" w:rsidP="00897B3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He followed God His Father  John 5:19</w:t>
      </w:r>
    </w:p>
    <w:p w:rsidR="00A22C07" w:rsidRPr="00A22C07" w:rsidRDefault="00A22C07" w:rsidP="00897B3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In other words Jesus Heart was spiritual.</w:t>
      </w:r>
    </w:p>
    <w:p w:rsidR="00A22C07" w:rsidRPr="00A22C07" w:rsidRDefault="00A22C07" w:rsidP="00A22C07">
      <w:pPr>
        <w:autoSpaceDE w:val="0"/>
        <w:autoSpaceDN w:val="0"/>
        <w:adjustRightInd w:val="0"/>
        <w:rPr>
          <w:rFonts w:ascii="Georgia" w:hAnsi="Georgia" w:cs="Georgia"/>
          <w:sz w:val="28"/>
          <w:szCs w:val="28"/>
          <w:lang w:bidi="ar-SA"/>
        </w:rPr>
      </w:pPr>
      <w:r w:rsidRPr="00A22C07">
        <w:rPr>
          <w:rFonts w:ascii="Georgia" w:hAnsi="Georgia" w:cs="Georgia"/>
          <w:sz w:val="28"/>
          <w:szCs w:val="28"/>
          <w:lang w:bidi="ar-SA"/>
        </w:rPr>
        <w:t>Romans 8:28; II Corinthians 3:18</w:t>
      </w:r>
    </w:p>
    <w:sectPr w:rsidR="00A22C07" w:rsidRPr="00A22C07" w:rsidSect="0030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670"/>
    <w:multiLevelType w:val="hybridMultilevel"/>
    <w:tmpl w:val="3FF298C6"/>
    <w:lvl w:ilvl="0" w:tplc="06E262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3A2E08"/>
    <w:multiLevelType w:val="hybridMultilevel"/>
    <w:tmpl w:val="75F84B64"/>
    <w:lvl w:ilvl="0" w:tplc="3950134A">
      <w:start w:val="1"/>
      <w:numFmt w:val="decimal"/>
      <w:lvlText w:val="%1."/>
      <w:lvlJc w:val="left"/>
      <w:pPr>
        <w:ind w:left="1800" w:hanging="360"/>
      </w:pPr>
      <w:rPr>
        <w:rFonts w:hint="default"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2841FF"/>
    <w:multiLevelType w:val="hybridMultilevel"/>
    <w:tmpl w:val="03BEDA16"/>
    <w:lvl w:ilvl="0" w:tplc="30FA48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72C5"/>
    <w:multiLevelType w:val="hybridMultilevel"/>
    <w:tmpl w:val="D7BA8D60"/>
    <w:lvl w:ilvl="0" w:tplc="E4088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F1042D"/>
    <w:multiLevelType w:val="hybridMultilevel"/>
    <w:tmpl w:val="7FF6765E"/>
    <w:lvl w:ilvl="0" w:tplc="A7C2648A">
      <w:start w:val="1"/>
      <w:numFmt w:val="decimal"/>
      <w:lvlText w:val="%1."/>
      <w:lvlJc w:val="left"/>
      <w:pPr>
        <w:ind w:left="1980" w:hanging="360"/>
      </w:pPr>
      <w:rPr>
        <w:rFonts w:hint="default"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3EF8751D"/>
    <w:multiLevelType w:val="hybridMultilevel"/>
    <w:tmpl w:val="FBE044C8"/>
    <w:lvl w:ilvl="0" w:tplc="901ABC28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EF2652"/>
    <w:multiLevelType w:val="hybridMultilevel"/>
    <w:tmpl w:val="9D88D6F8"/>
    <w:lvl w:ilvl="0" w:tplc="F79E03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63474E"/>
    <w:multiLevelType w:val="hybridMultilevel"/>
    <w:tmpl w:val="AEB61A82"/>
    <w:lvl w:ilvl="0" w:tplc="522CD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7D10AA"/>
    <w:rsid w:val="003077C6"/>
    <w:rsid w:val="004221FC"/>
    <w:rsid w:val="004D3631"/>
    <w:rsid w:val="00795B91"/>
    <w:rsid w:val="007D10AA"/>
    <w:rsid w:val="00806A79"/>
    <w:rsid w:val="00897B39"/>
    <w:rsid w:val="009E3851"/>
    <w:rsid w:val="00A22C07"/>
    <w:rsid w:val="00B4772E"/>
    <w:rsid w:val="00E9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7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A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A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A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6A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6A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6A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6A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6A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6A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A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A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6A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06A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6A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6A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6A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6A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6A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6A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6A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6A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6A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6A79"/>
    <w:rPr>
      <w:b/>
      <w:bCs/>
    </w:rPr>
  </w:style>
  <w:style w:type="character" w:styleId="Emphasis">
    <w:name w:val="Emphasis"/>
    <w:basedOn w:val="DefaultParagraphFont"/>
    <w:uiPriority w:val="20"/>
    <w:qFormat/>
    <w:rsid w:val="00806A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6A79"/>
    <w:rPr>
      <w:szCs w:val="32"/>
    </w:rPr>
  </w:style>
  <w:style w:type="paragraph" w:styleId="ListParagraph">
    <w:name w:val="List Paragraph"/>
    <w:basedOn w:val="Normal"/>
    <w:uiPriority w:val="34"/>
    <w:qFormat/>
    <w:rsid w:val="00806A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6A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6A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A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A79"/>
    <w:rPr>
      <w:b/>
      <w:i/>
      <w:sz w:val="24"/>
    </w:rPr>
  </w:style>
  <w:style w:type="character" w:styleId="SubtleEmphasis">
    <w:name w:val="Subtle Emphasis"/>
    <w:uiPriority w:val="19"/>
    <w:qFormat/>
    <w:rsid w:val="00806A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6A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6A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6A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6A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6A7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 Corah</dc:creator>
  <cp:lastModifiedBy>Robert De Corah</cp:lastModifiedBy>
  <cp:revision>1</cp:revision>
  <dcterms:created xsi:type="dcterms:W3CDTF">2010-01-17T14:49:00Z</dcterms:created>
  <dcterms:modified xsi:type="dcterms:W3CDTF">2010-01-17T15:47:00Z</dcterms:modified>
</cp:coreProperties>
</file>